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E3022" w14:textId="5CD9A726" w:rsidR="00E80D0A" w:rsidRDefault="00B231F7" w:rsidP="00BE01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proofErr w:type="spellStart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Journal</w:t>
      </w:r>
      <w:proofErr w:type="spellEnd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 xml:space="preserve"> of </w:t>
      </w:r>
      <w:proofErr w:type="spellStart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Curriculum</w:t>
      </w:r>
      <w:proofErr w:type="spellEnd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 xml:space="preserve"> </w:t>
      </w:r>
      <w:proofErr w:type="spellStart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and</w:t>
      </w:r>
      <w:proofErr w:type="spellEnd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 xml:space="preserve"> </w:t>
      </w:r>
      <w:proofErr w:type="spellStart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Educational</w:t>
      </w:r>
      <w:proofErr w:type="spellEnd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 xml:space="preserve"> </w:t>
      </w:r>
      <w:proofErr w:type="spellStart"/>
      <w:r w:rsidRPr="00B231F7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Studies</w:t>
      </w:r>
      <w:proofErr w:type="spellEnd"/>
    </w:p>
    <w:p w14:paraId="1783C939" w14:textId="1509608C" w:rsidR="00BE011C" w:rsidRPr="002B63B9" w:rsidRDefault="00BE011C" w:rsidP="00BE01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B63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Telif Hakkı ve Yazar Sözleşmesi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123"/>
      </w:tblGrid>
      <w:tr w:rsidR="00D1064E" w14:paraId="5E799921" w14:textId="77777777" w:rsidTr="00D1064E">
        <w:trPr>
          <w:trHeight w:val="47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2FC3" w14:textId="20B6B92D" w:rsidR="00D1064E" w:rsidRDefault="009D23DA">
            <w:pPr>
              <w:spacing w:before="120" w:line="36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D1064E">
              <w:rPr>
                <w:b/>
                <w:sz w:val="20"/>
                <w:szCs w:val="20"/>
              </w:rPr>
              <w:t>Yazar(</w:t>
            </w:r>
            <w:proofErr w:type="spellStart"/>
            <w:r w:rsidR="00D1064E">
              <w:rPr>
                <w:b/>
                <w:sz w:val="20"/>
                <w:szCs w:val="20"/>
              </w:rPr>
              <w:t>lar</w:t>
            </w:r>
            <w:proofErr w:type="spellEnd"/>
            <w:r w:rsidR="00D1064E">
              <w:rPr>
                <w:b/>
                <w:sz w:val="20"/>
                <w:szCs w:val="20"/>
              </w:rPr>
              <w:t xml:space="preserve">)          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EB8" w14:textId="77777777" w:rsidR="00D1064E" w:rsidRDefault="00D1064E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D1064E" w14:paraId="57BC9BE0" w14:textId="77777777" w:rsidTr="00D1064E">
        <w:trPr>
          <w:trHeight w:val="49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8158" w14:textId="77777777" w:rsidR="00D1064E" w:rsidRDefault="00D1064E">
            <w:pPr>
              <w:spacing w:before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Makale </w:t>
            </w:r>
            <w:r>
              <w:rPr>
                <w:b/>
                <w:bCs/>
                <w:sz w:val="20"/>
                <w:szCs w:val="20"/>
              </w:rPr>
              <w:t xml:space="preserve">Başlığı  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FE90" w14:textId="77777777" w:rsidR="00D1064E" w:rsidRDefault="00D1064E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1D2AB6BE" w14:textId="49645C97" w:rsidR="00D1064E" w:rsidRPr="00BA5409" w:rsidRDefault="00D1064E" w:rsidP="00BA5409">
      <w:pPr>
        <w:spacing w:before="120" w:after="60"/>
        <w:rPr>
          <w:b/>
          <w:bCs/>
        </w:rPr>
      </w:pPr>
      <w:r>
        <w:rPr>
          <w:b/>
          <w:bCs/>
        </w:rPr>
        <w:t>Sorumlu Yazar Bilgileri: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4663"/>
      </w:tblGrid>
      <w:tr w:rsidR="00F96C0F" w14:paraId="08C7FF42" w14:textId="77777777" w:rsidTr="00667F90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730" w14:textId="581462EB" w:rsidR="00F96C0F" w:rsidRDefault="00F96C0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Unvan: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9105A" w14:textId="787F362A" w:rsidR="00F96C0F" w:rsidRDefault="000911AE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  <w:r w:rsidR="00F96C0F">
              <w:rPr>
                <w:b/>
                <w:sz w:val="20"/>
                <w:szCs w:val="20"/>
              </w:rPr>
              <w:t xml:space="preserve">: </w:t>
            </w:r>
          </w:p>
          <w:p w14:paraId="26C536CC" w14:textId="77777777" w:rsidR="00F96C0F" w:rsidRDefault="00F96C0F">
            <w:pPr>
              <w:spacing w:before="120"/>
              <w:rPr>
                <w:b/>
                <w:bCs/>
                <w:sz w:val="20"/>
                <w:szCs w:val="20"/>
              </w:rPr>
            </w:pPr>
          </w:p>
          <w:p w14:paraId="7AE39B41" w14:textId="77777777" w:rsidR="00F96C0F" w:rsidRDefault="00F96C0F" w:rsidP="00AF78DF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F96C0F" w14:paraId="2258BF9D" w14:textId="77777777" w:rsidTr="00AF78DF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895" w14:textId="39AA0684" w:rsidR="00F96C0F" w:rsidRDefault="00F96C0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Kurum:</w:t>
            </w:r>
          </w:p>
        </w:tc>
        <w:tc>
          <w:tcPr>
            <w:tcW w:w="4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BF453" w14:textId="77777777" w:rsidR="00F96C0F" w:rsidRDefault="00F96C0F" w:rsidP="00AF78DF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F96C0F" w14:paraId="78EC6E36" w14:textId="77777777" w:rsidTr="00AF78DF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5FDB" w14:textId="6EF62ECA" w:rsidR="00F96C0F" w:rsidRDefault="00F96C0F">
            <w:pPr>
              <w:spacing w:before="120" w:after="120"/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E-posta: </w:t>
            </w:r>
          </w:p>
        </w:tc>
        <w:tc>
          <w:tcPr>
            <w:tcW w:w="4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B71D50" w14:textId="4FACE4AA" w:rsidR="00F96C0F" w:rsidRDefault="00F96C0F">
            <w:pPr>
              <w:spacing w:before="120"/>
              <w:rPr>
                <w:bCs/>
              </w:rPr>
            </w:pPr>
          </w:p>
        </w:tc>
      </w:tr>
      <w:tr w:rsidR="00F96C0F" w14:paraId="6C631694" w14:textId="77777777" w:rsidTr="00AF78DF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F9F" w14:textId="4AA17B71" w:rsidR="00F96C0F" w:rsidRDefault="00F96C0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ORCID:</w:t>
            </w:r>
          </w:p>
        </w:tc>
        <w:tc>
          <w:tcPr>
            <w:tcW w:w="4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A295" w14:textId="77777777" w:rsidR="00F96C0F" w:rsidRDefault="00F96C0F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F96C0F" w14:paraId="330F49B6" w14:textId="77777777" w:rsidTr="00AF78DF"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F9E4" w14:textId="32444A3F" w:rsidR="00F96C0F" w:rsidRDefault="00F96C0F">
            <w:pPr>
              <w:spacing w:before="120" w:after="120"/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Telefon: </w:t>
            </w: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6570" w14:textId="77777777" w:rsidR="00F96C0F" w:rsidRDefault="00F96C0F">
            <w:pPr>
              <w:rPr>
                <w:bCs/>
                <w:lang w:eastAsia="sk-SK"/>
              </w:rPr>
            </w:pPr>
          </w:p>
        </w:tc>
      </w:tr>
    </w:tbl>
    <w:p w14:paraId="0CBADB24" w14:textId="77777777" w:rsidR="00BE011C" w:rsidRPr="00BE011C" w:rsidRDefault="00BE011C" w:rsidP="00BE0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7"/>
          <w:szCs w:val="17"/>
          <w:lang w:eastAsia="tr-TR"/>
        </w:rPr>
        <w:t> </w:t>
      </w:r>
    </w:p>
    <w:p w14:paraId="7775B377" w14:textId="3B18EC20" w:rsidR="00BE011C" w:rsidRPr="00BE011C" w:rsidRDefault="00BE011C" w:rsidP="00BE0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a)  Dergiye gönderilen makalenin yazar(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özgün çalışması olduğunu,</w:t>
      </w:r>
    </w:p>
    <w:p w14:paraId="7972CFB1" w14:textId="77777777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b) İlgili yazarların bu çalışmaya bireysel olarak katılmış olduklarını ve bu çalışma için her türlü sorumluluğu aldıklarını,</w:t>
      </w:r>
    </w:p>
    <w:p w14:paraId="4496B60E" w14:textId="77777777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c) Tüm yazarların sunulan makalenin son halini gördüklerini ve onayladıklarını,</w:t>
      </w:r>
    </w:p>
    <w:p w14:paraId="64D3218F" w14:textId="77777777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d) Makalenin başka bir yerde basılmadığını veya basılmak için sunulmadığını,</w:t>
      </w:r>
    </w:p>
    <w:p w14:paraId="12BB4910" w14:textId="77777777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e) Makalede bulunan metnin, şekillerin ve dokümanların diğer şahıslara ait olan Telif Haklarını ihlal etmediğini,</w:t>
      </w:r>
    </w:p>
    <w:p w14:paraId="35EEA3AF" w14:textId="77777777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f) Sunulan makale üzerinde 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editöryel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inceleme ardından başlayan hakem süreci devam ederken süreci aksatmaya dayalı ve keyfi olarak makaleyi geri çekemeyeceğini,</w:t>
      </w:r>
    </w:p>
    <w:p w14:paraId="1F0A453F" w14:textId="7BC6D9CE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g) Sunulan makale üzerindeki mali haklarını, özellikle işleme, çoğaltma, temsil, basım, yayım, dağıtım ve internet yoluyla iletim de dahil olmak üzere her türlü umuma iletim haklarını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Journal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of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Curriculum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and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Educational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Studies</w:t>
      </w:r>
      <w:r w:rsidR="00E80D0A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’</w:t>
      </w: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devretmeyi kabul ve taahhüt ederler.</w:t>
      </w:r>
    </w:p>
    <w:p w14:paraId="2BF4B1A5" w14:textId="3DADBD11" w:rsidR="00BE011C" w:rsidRPr="00BE011C" w:rsidRDefault="00BE011C" w:rsidP="00D106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 Buna rağmen yazar(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veya varsa yazar(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işvereninin</w:t>
      </w:r>
    </w:p>
    <w:p w14:paraId="654FE1AD" w14:textId="77777777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a) Patent hakları,</w:t>
      </w:r>
    </w:p>
    <w:p w14:paraId="4491A8C7" w14:textId="77777777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b) Yazar(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gelecekte kitaplarında veya diğer çalışmalarında makalenin tümünü ücret ödemeksizin kullanma hakkı,</w:t>
      </w:r>
    </w:p>
    <w:p w14:paraId="2304A898" w14:textId="77777777" w:rsidR="00BE011C" w:rsidRP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c) Makaleyi satmamak koşuluyla kendi amaçları için çoğaltma hakkı gibi fikri mülkiyet hakları saklıdır.</w:t>
      </w:r>
    </w:p>
    <w:p w14:paraId="06856269" w14:textId="78016AE4" w:rsidR="00BE011C" w:rsidRPr="00BE011C" w:rsidRDefault="00BE011C" w:rsidP="00D106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 Bununla beraber yazar(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) makaleyi çoğaltma, postayla veya elektronik yolla dağıtma hakkına sahiptir. Makalenin herhangi bir bölümünün başka bir yayında kullanılmasına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Journal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of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Curriculum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and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Educational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Studies</w:t>
      </w:r>
      <w:r w:rsidR="00E80D0A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’</w:t>
      </w: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in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yayımcı kuruluş olarak belirtilmesi ve Dergiye atıfta bulunulması şartıyla izin verilir. Atıf yapılırken Dergi Adı, Makale Adı, Yazar(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Adı, Soyadı, Cilt No, Sayı No ve Yıl verilmelidir.</w:t>
      </w:r>
    </w:p>
    <w:p w14:paraId="409770E4" w14:textId="7BB836B0" w:rsidR="00BE011C" w:rsidRDefault="00BE011C" w:rsidP="00D106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Ben/Biz, telif hakkı ihlali nedeniyle üçüncü şahıslarca istenecek hak talebi veya açılacak davalarda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Journal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of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Curriculum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and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Educational</w:t>
      </w:r>
      <w:proofErr w:type="spellEnd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  <w:t>Studies</w:t>
      </w:r>
      <w:r w:rsidR="00E80D0A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’</w:t>
      </w: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in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hiçbir sorumluluğunun olmadığını, tüm sorumluluğun </w:t>
      </w:r>
      <w:proofErr w:type="gram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yazar(</w:t>
      </w:r>
      <w:proofErr w:type="spellStart"/>
      <w:proofErr w:type="gram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14:paraId="7676DC8A" w14:textId="5884B106" w:rsidR="00930F8D" w:rsidRPr="00BE011C" w:rsidRDefault="00930F8D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Yayına sunduğumuz bu yazının gerekli görülen düzeltmeler yapıldıktan sonra her türlü yayın hakkını yayınladığı günden itibaren </w:t>
      </w:r>
      <w:proofErr w:type="spellStart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Journal</w:t>
      </w:r>
      <w:proofErr w:type="spellEnd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of </w:t>
      </w:r>
      <w:proofErr w:type="spellStart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Curriculum</w:t>
      </w:r>
      <w:proofErr w:type="spellEnd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and</w:t>
      </w:r>
      <w:proofErr w:type="spellEnd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Educational</w:t>
      </w:r>
      <w:proofErr w:type="spellEnd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proofErr w:type="spellStart"/>
      <w:r w:rsidR="00B231F7" w:rsidRP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Studies</w:t>
      </w:r>
      <w:r w:rsid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’e</w:t>
      </w:r>
      <w:proofErr w:type="spellEnd"/>
      <w:r w:rsidR="00B231F7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devrettiğimizi belirtiriz.</w:t>
      </w:r>
    </w:p>
    <w:p w14:paraId="0CD2A7C8" w14:textId="1A7D7810" w:rsidR="00BE011C" w:rsidRDefault="00BE011C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Telif Hakkı Devri Formu tüm yazarlarca imzalanarak (taratılıp veya resim </w:t>
      </w:r>
      <w:proofErr w:type="spell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jpg</w:t>
      </w:r>
      <w:proofErr w:type="spell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. </w:t>
      </w:r>
      <w:proofErr w:type="spellStart"/>
      <w:proofErr w:type="gramStart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vs</w:t>
      </w:r>
      <w:proofErr w:type="spellEnd"/>
      <w:proofErr w:type="gramEnd"/>
      <w:r w:rsidRPr="00BE011C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olabilir)</w:t>
      </w:r>
      <w:r w:rsidR="00004A13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sisteme yüklenmelidir.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390"/>
        <w:gridCol w:w="2268"/>
        <w:gridCol w:w="2693"/>
      </w:tblGrid>
      <w:tr w:rsidR="00D1064E" w14:paraId="11DB1F1F" w14:textId="77777777" w:rsidTr="00D1064E">
        <w:tc>
          <w:tcPr>
            <w:tcW w:w="4390" w:type="dxa"/>
          </w:tcPr>
          <w:p w14:paraId="7C2621EC" w14:textId="439AD71A" w:rsidR="00D1064E" w:rsidRPr="00D1064E" w:rsidRDefault="00D1064E" w:rsidP="00D1064E">
            <w:pPr>
              <w:spacing w:before="120"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1064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Yazarlar</w:t>
            </w:r>
          </w:p>
        </w:tc>
        <w:tc>
          <w:tcPr>
            <w:tcW w:w="2268" w:type="dxa"/>
          </w:tcPr>
          <w:p w14:paraId="5DF0583D" w14:textId="51325C73" w:rsidR="00D1064E" w:rsidRPr="00D1064E" w:rsidRDefault="00D1064E" w:rsidP="00D1064E">
            <w:pPr>
              <w:spacing w:before="120"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1064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2693" w:type="dxa"/>
          </w:tcPr>
          <w:p w14:paraId="6875FF96" w14:textId="193C9B6F" w:rsidR="00D1064E" w:rsidRPr="00D1064E" w:rsidRDefault="00D1064E" w:rsidP="00D1064E">
            <w:pPr>
              <w:spacing w:before="120"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1064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İmza</w:t>
            </w:r>
          </w:p>
        </w:tc>
      </w:tr>
      <w:tr w:rsidR="00D1064E" w14:paraId="34FC4414" w14:textId="77777777" w:rsidTr="00D1064E">
        <w:tc>
          <w:tcPr>
            <w:tcW w:w="4390" w:type="dxa"/>
          </w:tcPr>
          <w:p w14:paraId="47AB7872" w14:textId="2A40FC20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</w:tcPr>
          <w:p w14:paraId="1838804A" w14:textId="77777777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</w:tcPr>
          <w:p w14:paraId="4A9E4650" w14:textId="77777777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D1064E" w14:paraId="51783F3A" w14:textId="77777777" w:rsidTr="00D1064E">
        <w:tc>
          <w:tcPr>
            <w:tcW w:w="4390" w:type="dxa"/>
          </w:tcPr>
          <w:p w14:paraId="4CCC8503" w14:textId="1A15275A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</w:tcPr>
          <w:p w14:paraId="5D17A472" w14:textId="77777777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</w:tcPr>
          <w:p w14:paraId="6F0C99E1" w14:textId="77777777" w:rsidR="00D1064E" w:rsidRDefault="00D1064E" w:rsidP="00BE011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</w:tbl>
    <w:p w14:paraId="5A73C538" w14:textId="77777777" w:rsidR="00D1064E" w:rsidRPr="00BE011C" w:rsidRDefault="00D1064E" w:rsidP="00BE0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371ADE8D" w14:textId="027C0966" w:rsidR="004D5CDB" w:rsidRPr="00D1064E" w:rsidRDefault="00D1064E" w:rsidP="00D1064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17"/>
          <w:szCs w:val="17"/>
          <w:lang w:eastAsia="tr-TR"/>
        </w:rPr>
      </w:pPr>
      <w:r w:rsidRPr="00D1064E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ab/>
      </w:r>
      <w:r w:rsidR="00BE011C" w:rsidRPr="00BE011C">
        <w:rPr>
          <w:rFonts w:ascii="Times New Roman" w:eastAsia="Times New Roman" w:hAnsi="Times New Roman" w:cs="Times New Roman"/>
          <w:color w:val="333333"/>
          <w:sz w:val="17"/>
          <w:szCs w:val="17"/>
          <w:lang w:eastAsia="tr-TR"/>
        </w:rPr>
        <w:t>** Yayına uygun görülmeyen makalelerin sözleşmesi geçersiz sayılacaktır. </w:t>
      </w:r>
    </w:p>
    <w:sectPr w:rsidR="004D5CDB" w:rsidRPr="00D1064E" w:rsidSect="00D1064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9C"/>
    <w:rsid w:val="00004A13"/>
    <w:rsid w:val="00067EAD"/>
    <w:rsid w:val="000911AE"/>
    <w:rsid w:val="000F3A0C"/>
    <w:rsid w:val="00157EA9"/>
    <w:rsid w:val="002104BF"/>
    <w:rsid w:val="002B63B9"/>
    <w:rsid w:val="00327098"/>
    <w:rsid w:val="004C0F8E"/>
    <w:rsid w:val="004D5CDB"/>
    <w:rsid w:val="0067048D"/>
    <w:rsid w:val="00680F9B"/>
    <w:rsid w:val="00696304"/>
    <w:rsid w:val="007218A1"/>
    <w:rsid w:val="00767181"/>
    <w:rsid w:val="008F36F1"/>
    <w:rsid w:val="00930F8D"/>
    <w:rsid w:val="009D23DA"/>
    <w:rsid w:val="009E2A23"/>
    <w:rsid w:val="00A54E4C"/>
    <w:rsid w:val="00B231F7"/>
    <w:rsid w:val="00BA5409"/>
    <w:rsid w:val="00BE011C"/>
    <w:rsid w:val="00D1064E"/>
    <w:rsid w:val="00D513A9"/>
    <w:rsid w:val="00D8399C"/>
    <w:rsid w:val="00E600A1"/>
    <w:rsid w:val="00E80D0A"/>
    <w:rsid w:val="00F03A2E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FAAE"/>
  <w15:docId w15:val="{040831CB-79FB-47AC-9B82-04AE9439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1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2376</Characters>
  <Application>Microsoft Office Word</Application>
  <DocSecurity>0</DocSecurity>
  <Lines>59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ZAHİDE EFE</dc:creator>
  <cp:lastModifiedBy>kadka</cp:lastModifiedBy>
  <cp:revision>3</cp:revision>
  <dcterms:created xsi:type="dcterms:W3CDTF">2023-02-20T15:49:00Z</dcterms:created>
  <dcterms:modified xsi:type="dcterms:W3CDTF">2023-06-22T13:03:00Z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3e93bd24bdbb08d7c985b3ff203178309de9252e7e4691ce2fc1d9a467156a23</vt:lpwstr>
  </property>
</Properties>
</file>